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24" w:rsidRPr="005952FA" w:rsidRDefault="00C91F24" w:rsidP="00C91F24">
      <w:pPr>
        <w:ind w:firstLine="709"/>
        <w:jc w:val="center"/>
        <w:rPr>
          <w:szCs w:val="28"/>
          <w:lang w:val="ru-RU"/>
        </w:rPr>
      </w:pPr>
      <w:r w:rsidRPr="005952FA">
        <w:rPr>
          <w:szCs w:val="28"/>
          <w:lang w:val="ru-RU"/>
        </w:rPr>
        <w:t xml:space="preserve">Информация </w:t>
      </w:r>
    </w:p>
    <w:p w:rsidR="00C91F24" w:rsidRPr="005952FA" w:rsidRDefault="00C91F24" w:rsidP="00C91F24">
      <w:pPr>
        <w:ind w:firstLine="709"/>
        <w:jc w:val="center"/>
        <w:rPr>
          <w:szCs w:val="28"/>
          <w:lang w:val="ru-RU"/>
        </w:rPr>
      </w:pPr>
      <w:r w:rsidRPr="005952FA">
        <w:rPr>
          <w:szCs w:val="28"/>
          <w:lang w:val="ru-RU"/>
        </w:rPr>
        <w:t xml:space="preserve">о выборе родителей (законных представителей) </w:t>
      </w:r>
    </w:p>
    <w:p w:rsidR="00C91F24" w:rsidRPr="005952FA" w:rsidRDefault="00C91F24" w:rsidP="00C91F24">
      <w:pPr>
        <w:ind w:firstLine="709"/>
        <w:jc w:val="center"/>
        <w:rPr>
          <w:szCs w:val="28"/>
          <w:lang w:val="ru-RU"/>
        </w:rPr>
      </w:pPr>
      <w:r w:rsidRPr="005952FA">
        <w:rPr>
          <w:szCs w:val="28"/>
          <w:lang w:val="ru-RU"/>
        </w:rPr>
        <w:t xml:space="preserve">модуля изучения курса "Основы религиозных культур и светской этики" </w:t>
      </w:r>
    </w:p>
    <w:p w:rsidR="00C91F24" w:rsidRDefault="00C91F24" w:rsidP="00C91F24">
      <w:pPr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в МБ ОУ </w:t>
      </w:r>
      <w:proofErr w:type="spellStart"/>
      <w:r>
        <w:rPr>
          <w:szCs w:val="28"/>
          <w:lang w:val="ru-RU"/>
        </w:rPr>
        <w:t>Пеля</w:t>
      </w:r>
      <w:proofErr w:type="spellEnd"/>
      <w:r>
        <w:rPr>
          <w:szCs w:val="28"/>
          <w:lang w:val="ru-RU"/>
        </w:rPr>
        <w:t xml:space="preserve"> – Хованской СОШ</w:t>
      </w:r>
    </w:p>
    <w:p w:rsidR="00C91F24" w:rsidRPr="005952FA" w:rsidRDefault="00C91F24" w:rsidP="00C91F24">
      <w:pPr>
        <w:ind w:firstLine="709"/>
        <w:jc w:val="center"/>
        <w:rPr>
          <w:szCs w:val="28"/>
          <w:lang w:val="ru-RU"/>
        </w:rPr>
      </w:pPr>
    </w:p>
    <w:tbl>
      <w:tblPr>
        <w:tblW w:w="1280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9"/>
        <w:gridCol w:w="1683"/>
        <w:gridCol w:w="1712"/>
        <w:gridCol w:w="1619"/>
        <w:gridCol w:w="1654"/>
        <w:gridCol w:w="1684"/>
        <w:gridCol w:w="1974"/>
      </w:tblGrid>
      <w:tr w:rsidR="00C91F24" w:rsidRPr="0032313F" w:rsidTr="009A2B01">
        <w:trPr>
          <w:jc w:val="center"/>
        </w:trPr>
        <w:tc>
          <w:tcPr>
            <w:tcW w:w="2479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 w:rsidRPr="0032313F">
              <w:rPr>
                <w:rFonts w:cs="Times New Roman"/>
                <w:lang w:val="ru-RU"/>
              </w:rPr>
              <w:t xml:space="preserve">Общее количество 3-х классов в общеобразовательном учреждении, в которых будет преподаваться курс ОРКСЭ в следующем </w:t>
            </w:r>
            <w:r w:rsidRPr="0032313F">
              <w:rPr>
                <w:rFonts w:cs="Times New Roman"/>
                <w:b/>
                <w:lang w:val="ru-RU"/>
              </w:rPr>
              <w:t>2014/15</w:t>
            </w:r>
            <w:r w:rsidRPr="0032313F">
              <w:rPr>
                <w:rFonts w:cs="Times New Roman"/>
                <w:lang w:val="ru-RU"/>
              </w:rPr>
              <w:t xml:space="preserve"> учебном году</w:t>
            </w:r>
          </w:p>
        </w:tc>
        <w:tc>
          <w:tcPr>
            <w:tcW w:w="1683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 w:rsidRPr="0032313F">
              <w:rPr>
                <w:rFonts w:cs="Times New Roman"/>
                <w:lang w:val="ru-RU"/>
              </w:rPr>
              <w:t xml:space="preserve">Общее количество обучающихся 3-х классов, в которых будет преподаваться курс ОРКСЭ в следующем </w:t>
            </w:r>
            <w:r w:rsidRPr="0032313F">
              <w:rPr>
                <w:rFonts w:cs="Times New Roman"/>
                <w:b/>
                <w:lang w:val="ru-RU"/>
              </w:rPr>
              <w:t>2014/15</w:t>
            </w:r>
            <w:r w:rsidRPr="0032313F">
              <w:rPr>
                <w:rFonts w:cs="Times New Roman"/>
                <w:lang w:val="ru-RU"/>
              </w:rPr>
              <w:t xml:space="preserve"> учебном году</w:t>
            </w:r>
          </w:p>
        </w:tc>
        <w:tc>
          <w:tcPr>
            <w:tcW w:w="1712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spellStart"/>
            <w:r w:rsidRPr="0032313F">
              <w:rPr>
                <w:rFonts w:cs="Times New Roman"/>
              </w:rPr>
              <w:t>Наименование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модуля</w:t>
            </w:r>
            <w:proofErr w:type="spellEnd"/>
          </w:p>
        </w:tc>
        <w:tc>
          <w:tcPr>
            <w:tcW w:w="1619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 w:rsidRPr="0032313F">
              <w:rPr>
                <w:rFonts w:cs="Times New Roman"/>
                <w:lang w:val="ru-RU"/>
              </w:rPr>
              <w:t xml:space="preserve">Планируемое количество обучающихся 4-х классов в </w:t>
            </w:r>
            <w:r w:rsidRPr="0032313F">
              <w:rPr>
                <w:rFonts w:cs="Times New Roman"/>
                <w:b/>
                <w:lang w:val="ru-RU"/>
              </w:rPr>
              <w:t>2014/2015</w:t>
            </w:r>
            <w:r w:rsidRPr="0032313F">
              <w:rPr>
                <w:rFonts w:cs="Times New Roman"/>
                <w:lang w:val="ru-RU"/>
              </w:rPr>
              <w:t xml:space="preserve"> учебном году для изучения курса</w:t>
            </w:r>
            <w:r w:rsidRPr="0032313F">
              <w:rPr>
                <w:rFonts w:cs="Times New Roman"/>
                <w:b/>
                <w:lang w:val="ru-RU"/>
              </w:rPr>
              <w:t>*</w:t>
            </w:r>
          </w:p>
        </w:tc>
        <w:tc>
          <w:tcPr>
            <w:tcW w:w="165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 w:rsidRPr="0032313F">
              <w:rPr>
                <w:rFonts w:cs="Times New Roman"/>
                <w:lang w:val="ru-RU"/>
              </w:rPr>
              <w:t>Планируемое количество учителей, преподающих курс</w:t>
            </w:r>
          </w:p>
        </w:tc>
        <w:tc>
          <w:tcPr>
            <w:tcW w:w="168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 w:rsidRPr="0032313F">
              <w:rPr>
                <w:rFonts w:cs="Times New Roman"/>
                <w:lang w:val="ru-RU"/>
              </w:rPr>
              <w:t xml:space="preserve">Номер и дата протокола родительского собрания </w:t>
            </w:r>
          </w:p>
        </w:tc>
        <w:tc>
          <w:tcPr>
            <w:tcW w:w="197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 w:cs="Times New Roman"/>
                <w:lang w:val="ru-RU"/>
              </w:rPr>
            </w:pPr>
            <w:r w:rsidRPr="0032313F">
              <w:rPr>
                <w:rFonts w:cs="Times New Roman"/>
                <w:lang w:val="ru-RU"/>
              </w:rPr>
              <w:t xml:space="preserve">Количество присутствующих родителей на собрании/ представителей религиозных </w:t>
            </w:r>
            <w:proofErr w:type="spellStart"/>
            <w:r w:rsidRPr="0032313F">
              <w:rPr>
                <w:rFonts w:cs="Times New Roman"/>
                <w:lang w:val="ru-RU"/>
              </w:rPr>
              <w:t>конфессий</w:t>
            </w:r>
            <w:proofErr w:type="spellEnd"/>
            <w:r w:rsidRPr="0032313F">
              <w:rPr>
                <w:rFonts w:cs="Times New Roman"/>
                <w:lang w:val="ru-RU"/>
              </w:rPr>
              <w:t xml:space="preserve"> (указать)</w:t>
            </w:r>
          </w:p>
        </w:tc>
      </w:tr>
      <w:tr w:rsidR="00C91F24" w:rsidRPr="0032313F" w:rsidTr="009A2B01">
        <w:trPr>
          <w:jc w:val="center"/>
        </w:trPr>
        <w:tc>
          <w:tcPr>
            <w:tcW w:w="2479" w:type="dxa"/>
            <w:vMerge w:val="restart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683" w:type="dxa"/>
            <w:vMerge w:val="restart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lastRenderedPageBreak/>
              <w:t>9</w:t>
            </w: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712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</w:rPr>
            </w:pPr>
            <w:r w:rsidRPr="0032313F">
              <w:rPr>
                <w:rFonts w:cs="Times New Roman"/>
              </w:rPr>
              <w:lastRenderedPageBreak/>
              <w:t>"</w:t>
            </w:r>
            <w:proofErr w:type="spellStart"/>
            <w:r w:rsidRPr="0032313F">
              <w:rPr>
                <w:rFonts w:cs="Times New Roman"/>
              </w:rPr>
              <w:t>Основы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православной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культуры</w:t>
            </w:r>
            <w:proofErr w:type="spellEnd"/>
            <w:r w:rsidRPr="0032313F">
              <w:rPr>
                <w:rFonts w:cs="Times New Roman"/>
              </w:rPr>
              <w:t>"</w:t>
            </w:r>
          </w:p>
        </w:tc>
        <w:tc>
          <w:tcPr>
            <w:tcW w:w="1619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5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7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C91F24" w:rsidRPr="0032313F" w:rsidTr="009A2B01">
        <w:trPr>
          <w:jc w:val="center"/>
        </w:trPr>
        <w:tc>
          <w:tcPr>
            <w:tcW w:w="2479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3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</w:rPr>
            </w:pPr>
            <w:r w:rsidRPr="0032313F">
              <w:rPr>
                <w:rFonts w:cs="Times New Roman"/>
              </w:rPr>
              <w:t>"</w:t>
            </w:r>
            <w:proofErr w:type="spellStart"/>
            <w:r w:rsidRPr="0032313F">
              <w:rPr>
                <w:rFonts w:cs="Times New Roman"/>
              </w:rPr>
              <w:t>Основы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исламской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культуры</w:t>
            </w:r>
            <w:proofErr w:type="spellEnd"/>
            <w:r w:rsidRPr="0032313F">
              <w:rPr>
                <w:rFonts w:cs="Times New Roman"/>
              </w:rPr>
              <w:t>"</w:t>
            </w:r>
          </w:p>
        </w:tc>
        <w:tc>
          <w:tcPr>
            <w:tcW w:w="1619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5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7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C91F24" w:rsidRPr="0032313F" w:rsidTr="009A2B01">
        <w:trPr>
          <w:jc w:val="center"/>
        </w:trPr>
        <w:tc>
          <w:tcPr>
            <w:tcW w:w="2479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3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</w:rPr>
            </w:pPr>
            <w:r w:rsidRPr="0032313F">
              <w:rPr>
                <w:rFonts w:cs="Times New Roman"/>
              </w:rPr>
              <w:t>"</w:t>
            </w:r>
            <w:proofErr w:type="spellStart"/>
            <w:r w:rsidRPr="0032313F">
              <w:rPr>
                <w:rFonts w:cs="Times New Roman"/>
              </w:rPr>
              <w:t>Основы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буддийской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культуры</w:t>
            </w:r>
            <w:proofErr w:type="spellEnd"/>
            <w:r w:rsidRPr="0032313F">
              <w:rPr>
                <w:rFonts w:cs="Times New Roman"/>
              </w:rPr>
              <w:t>"</w:t>
            </w:r>
          </w:p>
        </w:tc>
        <w:tc>
          <w:tcPr>
            <w:tcW w:w="1619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5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7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C91F24" w:rsidRPr="0032313F" w:rsidTr="009A2B01">
        <w:trPr>
          <w:jc w:val="center"/>
        </w:trPr>
        <w:tc>
          <w:tcPr>
            <w:tcW w:w="2479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3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</w:rPr>
            </w:pPr>
            <w:r w:rsidRPr="0032313F">
              <w:rPr>
                <w:rFonts w:cs="Times New Roman"/>
              </w:rPr>
              <w:t>"</w:t>
            </w:r>
            <w:proofErr w:type="spellStart"/>
            <w:r w:rsidRPr="0032313F">
              <w:rPr>
                <w:rFonts w:cs="Times New Roman"/>
              </w:rPr>
              <w:t>Основы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иудейской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lastRenderedPageBreak/>
              <w:t>культуры</w:t>
            </w:r>
            <w:proofErr w:type="spellEnd"/>
            <w:r w:rsidRPr="0032313F">
              <w:rPr>
                <w:rFonts w:cs="Times New Roman"/>
              </w:rPr>
              <w:t>"</w:t>
            </w:r>
          </w:p>
        </w:tc>
        <w:tc>
          <w:tcPr>
            <w:tcW w:w="1619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5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7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C91F24" w:rsidRPr="0032313F" w:rsidTr="009A2B01">
        <w:trPr>
          <w:jc w:val="center"/>
        </w:trPr>
        <w:tc>
          <w:tcPr>
            <w:tcW w:w="2479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3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</w:rPr>
            </w:pPr>
            <w:r w:rsidRPr="0032313F">
              <w:rPr>
                <w:rFonts w:cs="Times New Roman"/>
              </w:rPr>
              <w:t>"</w:t>
            </w:r>
            <w:proofErr w:type="spellStart"/>
            <w:r w:rsidRPr="0032313F">
              <w:rPr>
                <w:rFonts w:cs="Times New Roman"/>
              </w:rPr>
              <w:t>Основы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мировых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религиозных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культур</w:t>
            </w:r>
            <w:proofErr w:type="spellEnd"/>
            <w:r w:rsidRPr="0032313F">
              <w:rPr>
                <w:rFonts w:cs="Times New Roman"/>
              </w:rPr>
              <w:t>"</w:t>
            </w:r>
          </w:p>
        </w:tc>
        <w:tc>
          <w:tcPr>
            <w:tcW w:w="1619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5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74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C91F24" w:rsidRPr="00C91F24" w:rsidTr="009A2B01">
        <w:trPr>
          <w:jc w:val="center"/>
        </w:trPr>
        <w:tc>
          <w:tcPr>
            <w:tcW w:w="2479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83" w:type="dxa"/>
            <w:vMerge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</w:rPr>
            </w:pPr>
            <w:r w:rsidRPr="0032313F">
              <w:rPr>
                <w:rFonts w:cs="Times New Roman"/>
              </w:rPr>
              <w:t>"</w:t>
            </w:r>
            <w:proofErr w:type="spellStart"/>
            <w:r w:rsidRPr="0032313F">
              <w:rPr>
                <w:rFonts w:cs="Times New Roman"/>
              </w:rPr>
              <w:t>Основы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  <w:proofErr w:type="spellStart"/>
            <w:r w:rsidRPr="0032313F">
              <w:rPr>
                <w:rFonts w:cs="Times New Roman"/>
              </w:rPr>
              <w:t>светской</w:t>
            </w:r>
            <w:proofErr w:type="spellEnd"/>
            <w:r w:rsidRPr="0032313F">
              <w:rPr>
                <w:rFonts w:cs="Times New Roman"/>
              </w:rPr>
              <w:t xml:space="preserve"> </w:t>
            </w: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cs="Times New Roman"/>
              </w:rPr>
            </w:pPr>
            <w:proofErr w:type="spellStart"/>
            <w:r w:rsidRPr="0032313F">
              <w:rPr>
                <w:rFonts w:cs="Times New Roman"/>
              </w:rPr>
              <w:t>этики</w:t>
            </w:r>
            <w:proofErr w:type="spellEnd"/>
            <w:r w:rsidRPr="0032313F">
              <w:rPr>
                <w:rFonts w:cs="Times New Roman"/>
              </w:rPr>
              <w:t>"</w:t>
            </w:r>
          </w:p>
        </w:tc>
        <w:tc>
          <w:tcPr>
            <w:tcW w:w="1619" w:type="dxa"/>
          </w:tcPr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9</w:t>
            </w: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  <w:p w:rsidR="00C91F24" w:rsidRPr="0032313F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654" w:type="dxa"/>
          </w:tcPr>
          <w:p w:rsidR="00C91F24" w:rsidRPr="00C91F24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684" w:type="dxa"/>
          </w:tcPr>
          <w:p w:rsidR="00C91F24" w:rsidRPr="00C91F24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№ 4 от 21.03. 2014 года</w:t>
            </w:r>
          </w:p>
        </w:tc>
        <w:tc>
          <w:tcPr>
            <w:tcW w:w="1974" w:type="dxa"/>
          </w:tcPr>
          <w:p w:rsidR="00C91F24" w:rsidRPr="00C91F24" w:rsidRDefault="009A2B01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9</w:t>
            </w:r>
          </w:p>
        </w:tc>
      </w:tr>
      <w:tr w:rsidR="00C91F24" w:rsidRPr="00C91F24" w:rsidTr="009A2B01">
        <w:trPr>
          <w:jc w:val="center"/>
        </w:trPr>
        <w:tc>
          <w:tcPr>
            <w:tcW w:w="2479" w:type="dxa"/>
            <w:vMerge/>
          </w:tcPr>
          <w:p w:rsidR="00C91F24" w:rsidRPr="00C91F24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683" w:type="dxa"/>
            <w:vMerge/>
          </w:tcPr>
          <w:p w:rsidR="00C91F24" w:rsidRPr="00C91F24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712" w:type="dxa"/>
          </w:tcPr>
          <w:p w:rsidR="00C91F24" w:rsidRPr="00C91F24" w:rsidRDefault="00C91F24" w:rsidP="0084037B">
            <w:pPr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 w:rsidRPr="00C91F24">
              <w:rPr>
                <w:rFonts w:cs="Times New Roman"/>
                <w:lang w:val="ru-RU"/>
              </w:rPr>
              <w:t xml:space="preserve">ИТОГО: </w:t>
            </w:r>
            <w:r w:rsidRPr="00C91F24">
              <w:rPr>
                <w:rFonts w:cs="Times New Roman"/>
                <w:b/>
                <w:lang w:val="ru-RU"/>
              </w:rPr>
              <w:t>**</w:t>
            </w:r>
          </w:p>
        </w:tc>
        <w:tc>
          <w:tcPr>
            <w:tcW w:w="1619" w:type="dxa"/>
          </w:tcPr>
          <w:p w:rsidR="00C91F24" w:rsidRPr="00C91F24" w:rsidRDefault="009A2B01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9</w:t>
            </w:r>
          </w:p>
        </w:tc>
        <w:tc>
          <w:tcPr>
            <w:tcW w:w="1654" w:type="dxa"/>
          </w:tcPr>
          <w:p w:rsidR="00C91F24" w:rsidRPr="00C91F24" w:rsidRDefault="009A2B01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1</w:t>
            </w:r>
          </w:p>
        </w:tc>
        <w:tc>
          <w:tcPr>
            <w:tcW w:w="1684" w:type="dxa"/>
          </w:tcPr>
          <w:p w:rsidR="00C91F24" w:rsidRPr="00C91F24" w:rsidRDefault="00C91F24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</w:p>
        </w:tc>
        <w:tc>
          <w:tcPr>
            <w:tcW w:w="1974" w:type="dxa"/>
          </w:tcPr>
          <w:p w:rsidR="00C91F24" w:rsidRPr="00C91F24" w:rsidRDefault="009A2B01" w:rsidP="0084037B">
            <w:pPr>
              <w:spacing w:after="200" w:line="276" w:lineRule="auto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9</w:t>
            </w:r>
          </w:p>
        </w:tc>
      </w:tr>
    </w:tbl>
    <w:p w:rsidR="00C91F24" w:rsidRPr="00C91F24" w:rsidRDefault="00C91F24" w:rsidP="00C91F24">
      <w:pPr>
        <w:ind w:firstLine="709"/>
        <w:jc w:val="both"/>
        <w:rPr>
          <w:lang w:val="ru-RU"/>
        </w:rPr>
      </w:pPr>
    </w:p>
    <w:p w:rsidR="00C91F24" w:rsidRPr="00D1129A" w:rsidRDefault="009A2B01" w:rsidP="00C91F24">
      <w:pPr>
        <w:rPr>
          <w:lang w:val="ru-RU"/>
        </w:rPr>
      </w:pPr>
      <w:r>
        <w:rPr>
          <w:lang w:val="ru-RU"/>
        </w:rPr>
        <w:t>Директор школы                                                                                                                                                                                         А.Н. Каргин</w:t>
      </w:r>
    </w:p>
    <w:p w:rsidR="00632495" w:rsidRPr="00C91F24" w:rsidRDefault="00632495">
      <w:pPr>
        <w:rPr>
          <w:lang w:val="ru-RU"/>
        </w:rPr>
      </w:pPr>
    </w:p>
    <w:sectPr w:rsidR="00632495" w:rsidRPr="00C91F24" w:rsidSect="00D112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F24"/>
    <w:rsid w:val="003D15E7"/>
    <w:rsid w:val="00632495"/>
    <w:rsid w:val="009A2B01"/>
    <w:rsid w:val="00C9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1046</Characters>
  <Application>Microsoft Office Word</Application>
  <DocSecurity>0</DocSecurity>
  <Lines>8</Lines>
  <Paragraphs>2</Paragraphs>
  <ScaleCrop>false</ScaleCrop>
  <Company>МОУ Симбуховская о. о. школа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Курганова В А</dc:creator>
  <cp:keywords/>
  <dc:description/>
  <cp:lastModifiedBy>Курганова В А</cp:lastModifiedBy>
  <cp:revision>3</cp:revision>
  <dcterms:created xsi:type="dcterms:W3CDTF">2014-03-31T07:12:00Z</dcterms:created>
  <dcterms:modified xsi:type="dcterms:W3CDTF">2014-03-31T07:19:00Z</dcterms:modified>
</cp:coreProperties>
</file>